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1E54AB" w14:textId="77777777" w:rsidR="00654E8F" w:rsidRPr="001549D3" w:rsidRDefault="00654E8F" w:rsidP="0001436A">
      <w:pPr>
        <w:pStyle w:val="SupplementaryMaterial"/>
        <w:rPr>
          <w:b w:val="0"/>
        </w:rPr>
      </w:pPr>
      <w:r w:rsidRPr="001549D3">
        <w:t>Supplementary Material</w:t>
      </w:r>
    </w:p>
    <w:p w14:paraId="5E584EE8" w14:textId="4FC4CFCC" w:rsidR="00994A3D" w:rsidRDefault="00654E8F" w:rsidP="0001436A">
      <w:pPr>
        <w:pStyle w:val="Ttulo1"/>
      </w:pPr>
      <w:r w:rsidRPr="00994A3D">
        <w:t>Supplementary Figures and Tables</w:t>
      </w:r>
    </w:p>
    <w:p w14:paraId="07970E94" w14:textId="42863687" w:rsidR="00994A3D" w:rsidRDefault="00994A3D" w:rsidP="0001436A">
      <w:pPr>
        <w:pStyle w:val="Ttulo2"/>
      </w:pPr>
      <w:r w:rsidRPr="0001436A">
        <w:t>Supplementary</w:t>
      </w:r>
      <w:r w:rsidRPr="001549D3">
        <w:t xml:space="preserve"> Figure</w:t>
      </w:r>
      <w:r w:rsidR="004630DE">
        <w:t xml:space="preserve"> 1</w:t>
      </w:r>
    </w:p>
    <w:p w14:paraId="6B68C732" w14:textId="77777777" w:rsidR="0034077F" w:rsidRDefault="0034077F" w:rsidP="00812EFF">
      <w:pPr>
        <w:spacing w:before="0" w:after="160" w:line="259" w:lineRule="auto"/>
        <w:rPr>
          <w:rFonts w:cstheme="minorHAnsi"/>
          <w:b/>
          <w:bCs/>
          <w:color w:val="4F81BD" w:themeColor="accent1"/>
        </w:rPr>
      </w:pPr>
      <w:r>
        <w:rPr>
          <w:noProof/>
        </w:rPr>
        <w:drawing>
          <wp:inline distT="0" distB="0" distL="0" distR="0" wp14:anchorId="474276D0" wp14:editId="370066E6">
            <wp:extent cx="5073015" cy="5613400"/>
            <wp:effectExtent l="0" t="0" r="0" b="0"/>
            <wp:docPr id="1055145899" name="Imagen 4" descr="Una pantalla de computado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145899" name="Imagen 4" descr="Una pantalla de computador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561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E4923" w14:textId="05F9E7D2" w:rsidR="009936F9" w:rsidRPr="00D97596" w:rsidRDefault="009936F9" w:rsidP="00812EFF">
      <w:pPr>
        <w:spacing w:before="0" w:after="160" w:line="259" w:lineRule="auto"/>
        <w:rPr>
          <w:rFonts w:cstheme="minorHAnsi"/>
        </w:rPr>
      </w:pPr>
      <w:r w:rsidRPr="00D97596">
        <w:rPr>
          <w:rFonts w:cstheme="minorHAnsi"/>
          <w:b/>
          <w:bCs/>
        </w:rPr>
        <w:t xml:space="preserve">S1 Fig. SDS-PAGE analysis of protein content in EV preparations. </w:t>
      </w:r>
      <w:r w:rsidRPr="00D97596">
        <w:rPr>
          <w:rFonts w:cstheme="minorHAnsi"/>
        </w:rPr>
        <w:t xml:space="preserve">Representative Coomassie-stained SDS-PAGE gel showing the protein profiles of EVs isolated by SEC+UC from plasma samples of patients at different time points: VL, VL_Tx1M, VL_Tx3M, and VL_Tx6M. MW lane contains molecular weight markers, with key bands indicated at 25 </w:t>
      </w:r>
      <w:proofErr w:type="spellStart"/>
      <w:r w:rsidRPr="00D97596">
        <w:rPr>
          <w:rFonts w:cstheme="minorHAnsi"/>
        </w:rPr>
        <w:t>kDa</w:t>
      </w:r>
      <w:proofErr w:type="spellEnd"/>
      <w:r w:rsidRPr="00D97596">
        <w:rPr>
          <w:rFonts w:cstheme="minorHAnsi"/>
        </w:rPr>
        <w:t xml:space="preserve">, 50 </w:t>
      </w:r>
      <w:proofErr w:type="spellStart"/>
      <w:r w:rsidRPr="00D97596">
        <w:rPr>
          <w:rFonts w:cstheme="minorHAnsi"/>
        </w:rPr>
        <w:t>kDa</w:t>
      </w:r>
      <w:proofErr w:type="spellEnd"/>
      <w:r w:rsidRPr="00D97596">
        <w:rPr>
          <w:rFonts w:cstheme="minorHAnsi"/>
        </w:rPr>
        <w:t xml:space="preserve">, and 75 </w:t>
      </w:r>
      <w:proofErr w:type="spellStart"/>
      <w:r w:rsidRPr="00D97596">
        <w:rPr>
          <w:rFonts w:cstheme="minorHAnsi"/>
        </w:rPr>
        <w:t>kDa</w:t>
      </w:r>
      <w:proofErr w:type="spellEnd"/>
      <w:r w:rsidRPr="00D97596">
        <w:rPr>
          <w:rFonts w:cstheme="minorHAnsi"/>
        </w:rPr>
        <w:t>. Each lane contains 10 </w:t>
      </w:r>
      <w:proofErr w:type="gramStart"/>
      <w:r w:rsidRPr="00D97596">
        <w:rPr>
          <w:rFonts w:cstheme="minorHAnsi"/>
        </w:rPr>
        <w:t>µg</w:t>
      </w:r>
      <w:proofErr w:type="gramEnd"/>
      <w:r w:rsidRPr="00D97596">
        <w:rPr>
          <w:rFonts w:cstheme="minorHAnsi"/>
        </w:rPr>
        <w:t xml:space="preserve"> of EV protein.</w:t>
      </w:r>
    </w:p>
    <w:p w14:paraId="5F8E5A1D" w14:textId="22B5E434" w:rsidR="0034077F" w:rsidRPr="0034077F" w:rsidRDefault="0034077F" w:rsidP="0034077F">
      <w:pPr>
        <w:pStyle w:val="Ttulo2"/>
      </w:pPr>
      <w:r w:rsidRPr="0001436A">
        <w:lastRenderedPageBreak/>
        <w:t>Supplementary</w:t>
      </w:r>
      <w:r w:rsidRPr="001549D3">
        <w:t xml:space="preserve"> Figure</w:t>
      </w:r>
      <w:r>
        <w:t xml:space="preserve"> 2</w:t>
      </w:r>
    </w:p>
    <w:p w14:paraId="119DBBA1" w14:textId="77777777" w:rsidR="00812EFF" w:rsidRPr="00812EFF" w:rsidRDefault="00812EFF" w:rsidP="00812EFF">
      <w:pPr>
        <w:rPr>
          <w:lang w:val="en-GB"/>
        </w:rPr>
      </w:pPr>
    </w:p>
    <w:p w14:paraId="4916FCC9" w14:textId="0D74AAAC" w:rsidR="00994A3D" w:rsidRPr="001549D3" w:rsidRDefault="004630DE" w:rsidP="004630DE">
      <w:pPr>
        <w:keepNext/>
        <w:jc w:val="center"/>
        <w:rPr>
          <w:rFonts w:cs="Times New Roman"/>
          <w:szCs w:val="24"/>
        </w:rPr>
      </w:pPr>
      <w:r w:rsidRPr="004630DE">
        <w:rPr>
          <w:rFonts w:cs="Times New Roman"/>
          <w:noProof/>
          <w:szCs w:val="24"/>
          <w:lang w:val="es-ES" w:eastAsia="es-ES"/>
        </w:rPr>
        <w:drawing>
          <wp:inline distT="0" distB="0" distL="0" distR="0" wp14:anchorId="413132BA" wp14:editId="136F9093">
            <wp:extent cx="3971925" cy="4535435"/>
            <wp:effectExtent l="0" t="0" r="0" b="0"/>
            <wp:docPr id="2" name="Imagen 2" descr="\\isciii.es\datos\CNM_Leishmaniasis\Eugenia\Torres\ARTICULO CVL-VL\Journal of Infection Submission\Fig S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isciii.es\datos\CNM_Leishmaniasis\Eugenia\Torres\ARTICULO CVL-VL\Journal of Infection Submission\Fig S1.tif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892" cy="4536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C8DA1" w14:textId="31E6B06A" w:rsidR="00994A3D" w:rsidRPr="001549D3" w:rsidRDefault="00994A3D" w:rsidP="00994A3D">
      <w:pPr>
        <w:keepNext/>
        <w:jc w:val="center"/>
        <w:rPr>
          <w:rFonts w:cs="Times New Roman"/>
          <w:szCs w:val="24"/>
        </w:rPr>
      </w:pPr>
    </w:p>
    <w:p w14:paraId="09723AC7" w14:textId="61B3FA5F" w:rsidR="004630DE" w:rsidRPr="00DD1826" w:rsidRDefault="004630DE" w:rsidP="004630DE">
      <w:r w:rsidRPr="004630DE">
        <w:rPr>
          <w:b/>
        </w:rPr>
        <w:t>S</w:t>
      </w:r>
      <w:r w:rsidR="00596C96">
        <w:rPr>
          <w:b/>
        </w:rPr>
        <w:t>2</w:t>
      </w:r>
      <w:r w:rsidRPr="004630DE">
        <w:rPr>
          <w:b/>
        </w:rPr>
        <w:t xml:space="preserve"> Fig. Volcano plot </w:t>
      </w:r>
      <w:proofErr w:type="gramStart"/>
      <w:r w:rsidRPr="004630DE">
        <w:rPr>
          <w:b/>
        </w:rPr>
        <w:t>illustrating</w:t>
      </w:r>
      <w:proofErr w:type="gramEnd"/>
      <w:r w:rsidRPr="004630DE">
        <w:rPr>
          <w:b/>
        </w:rPr>
        <w:t xml:space="preserve"> differential protein </w:t>
      </w:r>
      <w:proofErr w:type="gramStart"/>
      <w:r w:rsidRPr="004630DE">
        <w:rPr>
          <w:b/>
        </w:rPr>
        <w:t>expression</w:t>
      </w:r>
      <w:proofErr w:type="gramEnd"/>
      <w:r w:rsidRPr="004630DE">
        <w:rPr>
          <w:b/>
        </w:rPr>
        <w:t xml:space="preserve"> at different timepoints after treatment versus active disease.</w:t>
      </w:r>
      <w:r w:rsidRPr="00DD1826">
        <w:t xml:space="preserve"> </w:t>
      </w:r>
      <w:r>
        <w:t xml:space="preserve">a) </w:t>
      </w:r>
      <w:r w:rsidRPr="00832D08">
        <w:t>Tx1M/V</w:t>
      </w:r>
      <w:r>
        <w:t xml:space="preserve">L. b) </w:t>
      </w:r>
      <w:r w:rsidRPr="00832D08">
        <w:t>Tx3M/VL and c) Tx6M/VL</w:t>
      </w:r>
      <w:r>
        <w:t>.</w:t>
      </w:r>
      <w:r w:rsidRPr="00DD1826">
        <w:t xml:space="preserve"> The two black dashed lines represent a log2 fold change equal to 0.58 or -0.58. The red dashed line represents an FDR= 0.05.</w:t>
      </w:r>
    </w:p>
    <w:p w14:paraId="58F1AED1" w14:textId="77777777" w:rsidR="00DE23E8" w:rsidRPr="001549D3" w:rsidRDefault="00DE23E8" w:rsidP="00654E8F">
      <w:pPr>
        <w:spacing w:before="240"/>
      </w:pPr>
    </w:p>
    <w:sectPr w:rsidR="00DE23E8" w:rsidRPr="001549D3" w:rsidSect="0093429D">
      <w:headerReference w:type="even" r:id="rId14"/>
      <w:footerReference w:type="even" r:id="rId15"/>
      <w:footerReference w:type="default" r:id="rId16"/>
      <w:headerReference w:type="first" r:id="rId17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82AC82" w14:textId="77777777" w:rsidR="000301E1" w:rsidRDefault="000301E1" w:rsidP="00117666">
      <w:pPr>
        <w:spacing w:after="0"/>
      </w:pPr>
      <w:r>
        <w:separator/>
      </w:r>
    </w:p>
  </w:endnote>
  <w:endnote w:type="continuationSeparator" w:id="0">
    <w:p w14:paraId="01E4E32A" w14:textId="77777777" w:rsidR="000301E1" w:rsidRDefault="000301E1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4AB28" w14:textId="77777777" w:rsidR="00AC6075" w:rsidRPr="00577C4C" w:rsidRDefault="00C52A7B">
    <w:pPr>
      <w:rPr>
        <w:color w:val="C00000"/>
        <w:szCs w:val="24"/>
      </w:rPr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0A152CD" wp14:editId="47F23114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D054D26" w14:textId="5E23A4FB" w:rsidR="00AC6075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4630DE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A152C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xXhUiHgIAADo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14:paraId="4D054D26" w14:textId="5E23A4FB" w:rsidR="00AC6075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4630DE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22FF27" w14:textId="77777777" w:rsidR="00AC6075" w:rsidRPr="00577C4C" w:rsidRDefault="00C52A7B">
    <w:pPr>
      <w:rPr>
        <w:b/>
        <w:sz w:val="20"/>
        <w:szCs w:val="24"/>
      </w:rPr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151A55C" wp14:editId="2441783D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85E15EB" w14:textId="468B1FC7" w:rsidR="00AC6075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4630DE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51A55C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" filled="f" stroked="f" strokeweight=".5pt">
              <v:textbox style="mso-fit-shape-to-text:t">
                <w:txbxContent>
                  <w:p w14:paraId="085E15EB" w14:textId="468B1FC7" w:rsidR="00AC6075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4630DE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2E000F" w14:textId="77777777" w:rsidR="000301E1" w:rsidRDefault="000301E1" w:rsidP="00117666">
      <w:pPr>
        <w:spacing w:after="0"/>
      </w:pPr>
      <w:r>
        <w:separator/>
      </w:r>
    </w:p>
  </w:footnote>
  <w:footnote w:type="continuationSeparator" w:id="0">
    <w:p w14:paraId="5F150F54" w14:textId="77777777" w:rsidR="000301E1" w:rsidRDefault="000301E1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1EDBA" w14:textId="77777777" w:rsidR="00AC6075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711A5B" w14:textId="77777777" w:rsidR="00AC6075" w:rsidRDefault="0093429D" w:rsidP="0093429D">
    <w:r w:rsidRPr="005A1D84">
      <w:rPr>
        <w:b/>
        <w:noProof/>
        <w:color w:val="A6A6A6" w:themeColor="background1" w:themeShade="A6"/>
        <w:lang w:val="es-ES" w:eastAsia="es-ES"/>
      </w:rPr>
      <w:drawing>
        <wp:inline distT="0" distB="0" distL="0" distR="0" wp14:anchorId="7EAE9060" wp14:editId="09E5B960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Ttulo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Prrafodelist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3646F44"/>
    <w:multiLevelType w:val="hybridMultilevel"/>
    <w:tmpl w:val="D5D84A20"/>
    <w:lvl w:ilvl="0" w:tplc="9AF2C05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 w16cid:durableId="1005595056">
    <w:abstractNumId w:val="0"/>
  </w:num>
  <w:num w:numId="2" w16cid:durableId="1283075309">
    <w:abstractNumId w:val="5"/>
  </w:num>
  <w:num w:numId="3" w16cid:durableId="851183806">
    <w:abstractNumId w:val="1"/>
  </w:num>
  <w:num w:numId="4" w16cid:durableId="1457530632">
    <w:abstractNumId w:val="6"/>
  </w:num>
  <w:num w:numId="5" w16cid:durableId="157562365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74871956">
    <w:abstractNumId w:val="3"/>
  </w:num>
  <w:num w:numId="7" w16cid:durableId="1617906502">
    <w:abstractNumId w:val="7"/>
  </w:num>
  <w:num w:numId="8" w16cid:durableId="1717924135">
    <w:abstractNumId w:val="7"/>
  </w:num>
  <w:num w:numId="9" w16cid:durableId="1032264432">
    <w:abstractNumId w:val="7"/>
  </w:num>
  <w:num w:numId="10" w16cid:durableId="378632073">
    <w:abstractNumId w:val="7"/>
  </w:num>
  <w:num w:numId="11" w16cid:durableId="489686127">
    <w:abstractNumId w:val="7"/>
  </w:num>
  <w:num w:numId="12" w16cid:durableId="968243933">
    <w:abstractNumId w:val="7"/>
  </w:num>
  <w:num w:numId="13" w16cid:durableId="395588270">
    <w:abstractNumId w:val="3"/>
  </w:num>
  <w:num w:numId="14" w16cid:durableId="3745588">
    <w:abstractNumId w:val="2"/>
  </w:num>
  <w:num w:numId="15" w16cid:durableId="573978459">
    <w:abstractNumId w:val="2"/>
  </w:num>
  <w:num w:numId="16" w16cid:durableId="10960714">
    <w:abstractNumId w:val="2"/>
  </w:num>
  <w:num w:numId="17" w16cid:durableId="216749835">
    <w:abstractNumId w:val="2"/>
  </w:num>
  <w:num w:numId="18" w16cid:durableId="1010181358">
    <w:abstractNumId w:val="2"/>
  </w:num>
  <w:num w:numId="19" w16cid:durableId="1580210398">
    <w:abstractNumId w:val="2"/>
  </w:num>
  <w:num w:numId="20" w16cid:durableId="169838454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proofState w:spelling="clean" w:grammar="clean"/>
  <w:attachedTemplate r:id="rId1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D24"/>
    <w:rsid w:val="0001436A"/>
    <w:rsid w:val="000301E1"/>
    <w:rsid w:val="00034304"/>
    <w:rsid w:val="00035434"/>
    <w:rsid w:val="00052A14"/>
    <w:rsid w:val="00077D53"/>
    <w:rsid w:val="00105FD9"/>
    <w:rsid w:val="00117666"/>
    <w:rsid w:val="001549D3"/>
    <w:rsid w:val="00160065"/>
    <w:rsid w:val="00177D84"/>
    <w:rsid w:val="00267D18"/>
    <w:rsid w:val="002868E2"/>
    <w:rsid w:val="002869C3"/>
    <w:rsid w:val="002936E4"/>
    <w:rsid w:val="002B4A57"/>
    <w:rsid w:val="002C74CA"/>
    <w:rsid w:val="0034077F"/>
    <w:rsid w:val="003544FB"/>
    <w:rsid w:val="003D2D47"/>
    <w:rsid w:val="003D2F2D"/>
    <w:rsid w:val="00401590"/>
    <w:rsid w:val="00447801"/>
    <w:rsid w:val="00452E9C"/>
    <w:rsid w:val="004630DE"/>
    <w:rsid w:val="004735C8"/>
    <w:rsid w:val="004961FF"/>
    <w:rsid w:val="00517A89"/>
    <w:rsid w:val="005250F2"/>
    <w:rsid w:val="00593EEA"/>
    <w:rsid w:val="00596C96"/>
    <w:rsid w:val="005A5EEE"/>
    <w:rsid w:val="006375C7"/>
    <w:rsid w:val="00654E8F"/>
    <w:rsid w:val="00660D05"/>
    <w:rsid w:val="006820B1"/>
    <w:rsid w:val="006B7D14"/>
    <w:rsid w:val="006C630B"/>
    <w:rsid w:val="006F1727"/>
    <w:rsid w:val="00701727"/>
    <w:rsid w:val="0070566C"/>
    <w:rsid w:val="00714C50"/>
    <w:rsid w:val="00725A7D"/>
    <w:rsid w:val="007501BE"/>
    <w:rsid w:val="00765526"/>
    <w:rsid w:val="00790BB3"/>
    <w:rsid w:val="007C206C"/>
    <w:rsid w:val="00803D24"/>
    <w:rsid w:val="00812EFF"/>
    <w:rsid w:val="00817DD6"/>
    <w:rsid w:val="00885156"/>
    <w:rsid w:val="009151AA"/>
    <w:rsid w:val="0093429D"/>
    <w:rsid w:val="00943573"/>
    <w:rsid w:val="00945DB3"/>
    <w:rsid w:val="00952E2C"/>
    <w:rsid w:val="00970F7D"/>
    <w:rsid w:val="0098749E"/>
    <w:rsid w:val="009936F9"/>
    <w:rsid w:val="00994A3D"/>
    <w:rsid w:val="009C2B12"/>
    <w:rsid w:val="009C70F3"/>
    <w:rsid w:val="00A174D9"/>
    <w:rsid w:val="00A569CD"/>
    <w:rsid w:val="00AB5EE2"/>
    <w:rsid w:val="00AB6715"/>
    <w:rsid w:val="00AC6075"/>
    <w:rsid w:val="00B1671E"/>
    <w:rsid w:val="00B25EB8"/>
    <w:rsid w:val="00B317E6"/>
    <w:rsid w:val="00B354E1"/>
    <w:rsid w:val="00B37F4D"/>
    <w:rsid w:val="00BB43D5"/>
    <w:rsid w:val="00C52A7B"/>
    <w:rsid w:val="00C56BAF"/>
    <w:rsid w:val="00C679AA"/>
    <w:rsid w:val="00C75972"/>
    <w:rsid w:val="00CC0A3A"/>
    <w:rsid w:val="00CD066B"/>
    <w:rsid w:val="00CE4FEE"/>
    <w:rsid w:val="00D91D61"/>
    <w:rsid w:val="00D97596"/>
    <w:rsid w:val="00DB59C3"/>
    <w:rsid w:val="00DC259A"/>
    <w:rsid w:val="00DD2A53"/>
    <w:rsid w:val="00DE23E8"/>
    <w:rsid w:val="00E52377"/>
    <w:rsid w:val="00E64E17"/>
    <w:rsid w:val="00E866C9"/>
    <w:rsid w:val="00EA3D3C"/>
    <w:rsid w:val="00EB37B6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4487BD"/>
  <w15:docId w15:val="{133E554D-C33E-435D-A5BC-605DF70A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Ttulo1">
    <w:name w:val="heading 1"/>
    <w:basedOn w:val="Prrafodelista"/>
    <w:next w:val="Normal"/>
    <w:link w:val="Ttulo1C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Ttulo2">
    <w:name w:val="heading 2"/>
    <w:basedOn w:val="Ttulo1"/>
    <w:next w:val="Normal"/>
    <w:link w:val="Ttulo2C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Ttulo3">
    <w:name w:val="heading 3"/>
    <w:basedOn w:val="Normal"/>
    <w:next w:val="Normal"/>
    <w:link w:val="Ttulo3C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Ttulo4">
    <w:name w:val="heading 4"/>
    <w:basedOn w:val="Ttulo3"/>
    <w:next w:val="Normal"/>
    <w:link w:val="Ttulo4C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Ttulo5">
    <w:name w:val="heading 5"/>
    <w:basedOn w:val="Ttulo4"/>
    <w:next w:val="Normal"/>
    <w:link w:val="Ttulo5Car"/>
    <w:uiPriority w:val="2"/>
    <w:qFormat/>
    <w:rsid w:val="00AB6715"/>
    <w:pPr>
      <w:numPr>
        <w:ilvl w:val="4"/>
      </w:numPr>
      <w:outlineLvl w:val="4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Ttulo2Car">
    <w:name w:val="Título 2 Car"/>
    <w:basedOn w:val="Fuentedeprrafopredeter"/>
    <w:link w:val="Ttulo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tulo">
    <w:name w:val="Subtitle"/>
    <w:basedOn w:val="Normal"/>
    <w:next w:val="Normal"/>
    <w:link w:val="SubttuloC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tuloCar">
    <w:name w:val="Subtítulo Car"/>
    <w:basedOn w:val="Fuentedeprrafopredeter"/>
    <w:link w:val="Subttulo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tulo"/>
    <w:next w:val="Normal"/>
    <w:uiPriority w:val="1"/>
    <w:qFormat/>
    <w:rsid w:val="00AB6715"/>
  </w:style>
  <w:style w:type="paragraph" w:styleId="Textodeglobo">
    <w:name w:val="Balloon Text"/>
    <w:basedOn w:val="Normal"/>
    <w:link w:val="TextodegloboC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Ttulodellibro">
    <w:name w:val="Book Title"/>
    <w:basedOn w:val="Fuentedeprrafopredeter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Descripcin">
    <w:name w:val="caption"/>
    <w:basedOn w:val="Normal"/>
    <w:next w:val="Sinespaciado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Sinespaciado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AB671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B671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B67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nfasis">
    <w:name w:val="Emphasis"/>
    <w:basedOn w:val="Fuentedeprrafopredeter"/>
    <w:uiPriority w:val="20"/>
    <w:qFormat/>
    <w:rsid w:val="00AB6715"/>
    <w:rPr>
      <w:rFonts w:ascii="Times New Roman" w:hAnsi="Times New Roman"/>
      <w:i/>
      <w:iCs/>
    </w:rPr>
  </w:style>
  <w:style w:type="character" w:styleId="Refdenotaalfinal">
    <w:name w:val="endnote reference"/>
    <w:basedOn w:val="Fuentedeprrafopredeter"/>
    <w:uiPriority w:val="99"/>
    <w:semiHidden/>
    <w:unhideWhenUsed/>
    <w:rsid w:val="00AB6715"/>
    <w:rPr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Hipervnculovisitado">
    <w:name w:val="FollowedHyperlink"/>
    <w:basedOn w:val="Fuentedeprrafopredeter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Piedepgina">
    <w:name w:val="footer"/>
    <w:basedOn w:val="Normal"/>
    <w:link w:val="PiedepginaC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B6715"/>
    <w:rPr>
      <w:rFonts w:ascii="Times New Roman" w:hAnsi="Times New Roman"/>
      <w:sz w:val="24"/>
    </w:rPr>
  </w:style>
  <w:style w:type="character" w:styleId="Refdenotaalpie">
    <w:name w:val="footnote reference"/>
    <w:basedOn w:val="Fuentedeprrafopredeter"/>
    <w:uiPriority w:val="99"/>
    <w:semiHidden/>
    <w:unhideWhenUsed/>
    <w:rsid w:val="00AB6715"/>
    <w:rPr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Encabezado">
    <w:name w:val="header"/>
    <w:basedOn w:val="Normal"/>
    <w:link w:val="EncabezadoC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EncabezadoCar">
    <w:name w:val="Encabezado Car"/>
    <w:basedOn w:val="Fuentedeprrafopredeter"/>
    <w:link w:val="Encabezado"/>
    <w:uiPriority w:val="99"/>
    <w:rsid w:val="00AB6715"/>
    <w:rPr>
      <w:rFonts w:ascii="Times New Roman" w:hAnsi="Times New Roman"/>
      <w:b/>
      <w:sz w:val="24"/>
    </w:rPr>
  </w:style>
  <w:style w:type="paragraph" w:styleId="Prrafodelista">
    <w:name w:val="List Paragraph"/>
    <w:basedOn w:val="Normal"/>
    <w:uiPriority w:val="34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ipervnculo">
    <w:name w:val="Hyperlink"/>
    <w:basedOn w:val="Fuentedeprrafopredeter"/>
    <w:uiPriority w:val="99"/>
    <w:unhideWhenUsed/>
    <w:rsid w:val="00AB6715"/>
    <w:rPr>
      <w:color w:val="0000FF"/>
      <w:u w:val="single"/>
    </w:rPr>
  </w:style>
  <w:style w:type="character" w:styleId="nfasisintenso">
    <w:name w:val="Intense Emphasis"/>
    <w:basedOn w:val="Fuentedeprrafopredeter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Referenciaintensa">
    <w:name w:val="Intense Reference"/>
    <w:basedOn w:val="Fuentedeprrafopredeter"/>
    <w:uiPriority w:val="32"/>
    <w:qFormat/>
    <w:rsid w:val="00AB6715"/>
    <w:rPr>
      <w:b/>
      <w:bCs/>
      <w:smallCaps/>
      <w:color w:val="auto"/>
      <w:spacing w:val="5"/>
    </w:rPr>
  </w:style>
  <w:style w:type="character" w:styleId="Nmerodelnea">
    <w:name w:val="line number"/>
    <w:basedOn w:val="Fuentedeprrafopredeter"/>
    <w:uiPriority w:val="99"/>
    <w:semiHidden/>
    <w:unhideWhenUsed/>
    <w:rsid w:val="00AB6715"/>
  </w:style>
  <w:style w:type="character" w:customStyle="1" w:styleId="Ttulo3Car">
    <w:name w:val="Título 3 Car"/>
    <w:basedOn w:val="Fuentedeprrafopredeter"/>
    <w:link w:val="Ttulo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Ttulo5Car">
    <w:name w:val="Título 5 Car"/>
    <w:basedOn w:val="Fuentedeprrafopredeter"/>
    <w:link w:val="Ttulo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Cita">
    <w:name w:val="Quote"/>
    <w:basedOn w:val="Normal"/>
    <w:next w:val="Normal"/>
    <w:link w:val="CitaC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Textoennegrita">
    <w:name w:val="Strong"/>
    <w:basedOn w:val="Fuentedeprrafopredeter"/>
    <w:uiPriority w:val="22"/>
    <w:qFormat/>
    <w:rsid w:val="00AB6715"/>
    <w:rPr>
      <w:rFonts w:ascii="Times New Roman" w:hAnsi="Times New Roman"/>
      <w:b/>
      <w:bCs/>
    </w:rPr>
  </w:style>
  <w:style w:type="character" w:styleId="nfasissutil">
    <w:name w:val="Subtle Emphasis"/>
    <w:basedOn w:val="Fuentedeprrafopredeter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aconcuadrcula">
    <w:name w:val="Table Grid"/>
    <w:basedOn w:val="Tabla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Normal"/>
    <w:link w:val="TtuloC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tuloCar">
    <w:name w:val="Título Car"/>
    <w:basedOn w:val="Fuentedeprrafopredeter"/>
    <w:link w:val="Ttulo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tulo"/>
    <w:next w:val="Ttulo"/>
    <w:qFormat/>
    <w:rsid w:val="0001436A"/>
    <w:pPr>
      <w:spacing w:after="120"/>
    </w:pPr>
    <w:rPr>
      <w:i/>
    </w:rPr>
  </w:style>
  <w:style w:type="paragraph" w:styleId="Revisin">
    <w:name w:val="Revision"/>
    <w:hidden/>
    <w:uiPriority w:val="99"/>
    <w:semiHidden/>
    <w:rsid w:val="00803D24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tif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tiff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3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55FA59C-7884-4B2C-BEE2-B60E088E74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185</TotalTime>
  <Pages>2</Pages>
  <Words>123</Words>
  <Characters>677</Characters>
  <Application>Microsoft Office Word</Application>
  <DocSecurity>0</DocSecurity>
  <Lines>5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</dc:creator>
  <cp:lastModifiedBy>Ana María Torres García</cp:lastModifiedBy>
  <cp:revision>15</cp:revision>
  <cp:lastPrinted>2013-10-03T12:51:00Z</cp:lastPrinted>
  <dcterms:created xsi:type="dcterms:W3CDTF">2025-06-12T09:48:00Z</dcterms:created>
  <dcterms:modified xsi:type="dcterms:W3CDTF">2025-08-03T16:59:00Z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